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C7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620" w:after="0" w:line="240" w:lineRule="auto"/>
        <w:ind w:left="0" w:leftChars="0" w:right="0" w:firstLine="0" w:firstLineChars="0"/>
        <w:jc w:val="both"/>
        <w:textAlignment w:val="auto"/>
        <w:rPr>
          <w:rFonts w:ascii="宋体" w:hAnsi="宋体" w:eastAsia="宋体" w:cs="宋体"/>
          <w:b w:val="0"/>
          <w:i w:val="0"/>
          <w:strike w:val="0"/>
          <w:color w:val="000000"/>
          <w:sz w:val="28"/>
          <w:szCs w:val="20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8"/>
          <w:szCs w:val="20"/>
        </w:rPr>
        <w:t>附件</w:t>
      </w:r>
    </w:p>
    <w:p w14:paraId="318A5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620" w:after="0" w:line="240" w:lineRule="auto"/>
        <w:ind w:left="0" w:leftChars="0" w:right="0" w:firstLine="0" w:firstLineChars="0"/>
        <w:jc w:val="center"/>
        <w:textAlignment w:val="auto"/>
        <w:rPr>
          <w:sz w:val="3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4"/>
        </w:rPr>
        <w:t>“符合条件的供水单位”公布信息表</w:t>
      </w:r>
    </w:p>
    <w:p w14:paraId="497D0243">
      <w:pPr>
        <w:wordWrap/>
        <w:spacing w:before="460" w:after="0" w:line="240" w:lineRule="auto"/>
        <w:ind w:left="0" w:leftChars="0" w:right="0" w:firstLine="0" w:firstLineChars="0"/>
        <w:jc w:val="both"/>
        <w:textAlignment w:val="auto"/>
      </w:pPr>
    </w:p>
    <w:tbl>
      <w:tblPr>
        <w:tblStyle w:val="2"/>
        <w:tblW w:w="996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517"/>
        <w:gridCol w:w="1517"/>
        <w:gridCol w:w="3516"/>
        <w:gridCol w:w="1685"/>
      </w:tblGrid>
      <w:tr w14:paraId="42D0D5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28" w:type="dxa"/>
            <w:vAlign w:val="center"/>
          </w:tcPr>
          <w:p w14:paraId="7D42DCCE">
            <w:pPr>
              <w:wordWrap/>
              <w:autoSpaceDE w:val="0"/>
              <w:autoSpaceDN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供水单位名称</w:t>
            </w:r>
          </w:p>
        </w:tc>
        <w:tc>
          <w:tcPr>
            <w:tcW w:w="1517" w:type="dxa"/>
            <w:vAlign w:val="center"/>
          </w:tcPr>
          <w:p w14:paraId="6D8FCCCA">
            <w:pPr>
              <w:wordWrap/>
              <w:autoSpaceDE w:val="0"/>
              <w:autoSpaceDN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水厂名称</w:t>
            </w:r>
          </w:p>
        </w:tc>
        <w:tc>
          <w:tcPr>
            <w:tcW w:w="1517" w:type="dxa"/>
            <w:vAlign w:val="center"/>
          </w:tcPr>
          <w:p w14:paraId="215EE77C">
            <w:pPr>
              <w:wordWrap/>
              <w:autoSpaceDE w:val="0"/>
              <w:autoSpaceDN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供水规模</w:t>
            </w:r>
          </w:p>
          <w:p w14:paraId="7396C25F">
            <w:pPr>
              <w:wordWrap/>
              <w:autoSpaceDE w:val="0"/>
              <w:autoSpaceDN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(万立方米/日)</w:t>
            </w:r>
          </w:p>
        </w:tc>
        <w:tc>
          <w:tcPr>
            <w:tcW w:w="3516" w:type="dxa"/>
            <w:vAlign w:val="center"/>
          </w:tcPr>
          <w:p w14:paraId="2BFC4309">
            <w:pPr>
              <w:wordWrap/>
              <w:autoSpaceDE w:val="0"/>
              <w:autoSpaceDN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服务范围</w:t>
            </w:r>
          </w:p>
        </w:tc>
        <w:tc>
          <w:tcPr>
            <w:tcW w:w="1685" w:type="dxa"/>
            <w:vAlign w:val="center"/>
          </w:tcPr>
          <w:p w14:paraId="05947B86">
            <w:pPr>
              <w:wordWrap/>
              <w:autoSpaceDE w:val="0"/>
              <w:autoSpaceDN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服务热线</w:t>
            </w:r>
          </w:p>
        </w:tc>
      </w:tr>
      <w:tr w14:paraId="1F0751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728" w:type="dxa"/>
            <w:vMerge w:val="restart"/>
            <w:vAlign w:val="center"/>
          </w:tcPr>
          <w:p w14:paraId="20B4FA3D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江苏联合水务科技股份有限公司</w:t>
            </w:r>
          </w:p>
        </w:tc>
        <w:tc>
          <w:tcPr>
            <w:tcW w:w="1517" w:type="dxa"/>
            <w:vAlign w:val="center"/>
          </w:tcPr>
          <w:p w14:paraId="1300F472">
            <w:pPr>
              <w:spacing w:line="240" w:lineRule="auto"/>
              <w:ind w:firstLine="0" w:firstLineChars="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联合水务一水厂</w:t>
            </w:r>
          </w:p>
        </w:tc>
        <w:tc>
          <w:tcPr>
            <w:tcW w:w="1517" w:type="dxa"/>
            <w:vAlign w:val="center"/>
          </w:tcPr>
          <w:p w14:paraId="26AE6EC4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3516" w:type="dxa"/>
            <w:vAlign w:val="center"/>
          </w:tcPr>
          <w:p w14:paraId="0CDC1545">
            <w:pPr>
              <w:spacing w:line="240" w:lineRule="auto"/>
              <w:ind w:firstLine="0" w:firstLineChars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中心城区</w:t>
            </w:r>
            <w:r>
              <w:rPr>
                <w:rFonts w:hint="eastAsia"/>
                <w:sz w:val="21"/>
                <w:szCs w:val="21"/>
                <w:lang w:eastAsia="zh-CN"/>
              </w:rPr>
              <w:t>（重点老城区）</w:t>
            </w:r>
          </w:p>
        </w:tc>
        <w:tc>
          <w:tcPr>
            <w:tcW w:w="1685" w:type="dxa"/>
            <w:vAlign w:val="center"/>
          </w:tcPr>
          <w:p w14:paraId="7228B727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962001</w:t>
            </w:r>
          </w:p>
        </w:tc>
      </w:tr>
      <w:tr w14:paraId="079A1A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728" w:type="dxa"/>
            <w:vMerge w:val="continue"/>
            <w:tcBorders/>
            <w:vAlign w:val="center"/>
          </w:tcPr>
          <w:p w14:paraId="76BFF923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3DC59C9D">
            <w:pPr>
              <w:spacing w:line="240" w:lineRule="auto"/>
              <w:ind w:firstLine="0" w:firstLineChars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联合水务二水厂</w:t>
            </w:r>
          </w:p>
        </w:tc>
        <w:tc>
          <w:tcPr>
            <w:tcW w:w="1517" w:type="dxa"/>
            <w:vAlign w:val="center"/>
          </w:tcPr>
          <w:p w14:paraId="61161843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3516" w:type="dxa"/>
            <w:vAlign w:val="center"/>
          </w:tcPr>
          <w:p w14:paraId="27ADAB64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宿城区、苏宿园区、洋河新区、市经开区、宿豫区以及皂河镇、王官集镇、洋北镇、中扬镇、屠园镇、龙河镇、陈集镇、罗圩乡、南蔡乡等区域</w:t>
            </w:r>
          </w:p>
        </w:tc>
        <w:tc>
          <w:tcPr>
            <w:tcW w:w="1685" w:type="dxa"/>
            <w:vAlign w:val="center"/>
          </w:tcPr>
          <w:p w14:paraId="4C94E821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962001</w:t>
            </w:r>
          </w:p>
        </w:tc>
      </w:tr>
      <w:tr w14:paraId="258B44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61149F71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江苏新源水务有限公司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B6FCC42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新源自来水厂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71E3634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6B233502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供水范围包括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湖滨新区辖区（皂河镇除外）及宿豫区部分乡镇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48256F3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80805678</w:t>
            </w:r>
          </w:p>
        </w:tc>
      </w:tr>
      <w:tr w14:paraId="6A6850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728" w:type="dxa"/>
            <w:vAlign w:val="center"/>
          </w:tcPr>
          <w:p w14:paraId="214E910D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宿迁正源自来水有限公司</w:t>
            </w:r>
          </w:p>
        </w:tc>
        <w:tc>
          <w:tcPr>
            <w:tcW w:w="1517" w:type="dxa"/>
            <w:vAlign w:val="center"/>
          </w:tcPr>
          <w:p w14:paraId="69BD47AD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宿豫城东水厂</w:t>
            </w:r>
          </w:p>
        </w:tc>
        <w:tc>
          <w:tcPr>
            <w:tcW w:w="1517" w:type="dxa"/>
            <w:vAlign w:val="center"/>
          </w:tcPr>
          <w:p w14:paraId="1787FF8D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16" w:type="dxa"/>
            <w:vAlign w:val="center"/>
          </w:tcPr>
          <w:p w14:paraId="6204B1BD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宿豫陆集、仰化、大兴、丁嘴、关庙等</w:t>
            </w:r>
          </w:p>
        </w:tc>
        <w:tc>
          <w:tcPr>
            <w:tcW w:w="1685" w:type="dxa"/>
            <w:vAlign w:val="center"/>
          </w:tcPr>
          <w:p w14:paraId="31E65328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968895</w:t>
            </w:r>
          </w:p>
        </w:tc>
      </w:tr>
      <w:tr w14:paraId="608B47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1728" w:type="dxa"/>
            <w:vMerge w:val="restart"/>
            <w:vAlign w:val="center"/>
          </w:tcPr>
          <w:p w14:paraId="55C93329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江苏深水水务有限公司</w:t>
            </w:r>
          </w:p>
        </w:tc>
        <w:tc>
          <w:tcPr>
            <w:tcW w:w="1517" w:type="dxa"/>
            <w:vAlign w:val="center"/>
          </w:tcPr>
          <w:p w14:paraId="095CB934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江苏深水水务有限公司一水厂</w:t>
            </w:r>
          </w:p>
        </w:tc>
        <w:tc>
          <w:tcPr>
            <w:tcW w:w="1517" w:type="dxa"/>
            <w:vAlign w:val="center"/>
          </w:tcPr>
          <w:p w14:paraId="5935FCB2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516" w:type="dxa"/>
            <w:vAlign w:val="center"/>
          </w:tcPr>
          <w:p w14:paraId="2B7333B7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泗阳县城区及农村</w:t>
            </w:r>
          </w:p>
        </w:tc>
        <w:tc>
          <w:tcPr>
            <w:tcW w:w="1685" w:type="dxa"/>
            <w:vAlign w:val="center"/>
          </w:tcPr>
          <w:p w14:paraId="1779BE0F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85218000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85216000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85212682</w:t>
            </w:r>
          </w:p>
        </w:tc>
      </w:tr>
      <w:tr w14:paraId="7D8AEE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728" w:type="dxa"/>
            <w:vMerge w:val="continue"/>
            <w:tcBorders/>
            <w:vAlign w:val="center"/>
          </w:tcPr>
          <w:p w14:paraId="206E0A15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 w14:paraId="511F11D2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江苏深水水务有限公司成子湖水厂</w:t>
            </w:r>
          </w:p>
        </w:tc>
        <w:tc>
          <w:tcPr>
            <w:tcW w:w="1517" w:type="dxa"/>
            <w:vAlign w:val="center"/>
          </w:tcPr>
          <w:p w14:paraId="7312A144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16" w:type="dxa"/>
            <w:vAlign w:val="center"/>
          </w:tcPr>
          <w:p w14:paraId="45694F2E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泗阳县运河南部农村</w:t>
            </w:r>
          </w:p>
        </w:tc>
        <w:tc>
          <w:tcPr>
            <w:tcW w:w="1685" w:type="dxa"/>
            <w:vAlign w:val="center"/>
          </w:tcPr>
          <w:p w14:paraId="7BA2F484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85218000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85216000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85212682</w:t>
            </w:r>
          </w:p>
        </w:tc>
      </w:tr>
      <w:tr w14:paraId="1C37B2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728" w:type="dxa"/>
            <w:vMerge w:val="restart"/>
            <w:vAlign w:val="center"/>
          </w:tcPr>
          <w:p w14:paraId="0D637529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沭阳县城乡水务发展有限公司</w:t>
            </w:r>
          </w:p>
        </w:tc>
        <w:tc>
          <w:tcPr>
            <w:tcW w:w="1517" w:type="dxa"/>
            <w:vAlign w:val="center"/>
          </w:tcPr>
          <w:p w14:paraId="796C784A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沭阳梦溪水厂</w:t>
            </w:r>
          </w:p>
        </w:tc>
        <w:tc>
          <w:tcPr>
            <w:tcW w:w="1517" w:type="dxa"/>
            <w:vAlign w:val="center"/>
          </w:tcPr>
          <w:p w14:paraId="036C54FF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516" w:type="dxa"/>
            <w:vAlign w:val="center"/>
          </w:tcPr>
          <w:p w14:paraId="7CE174DF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沭阳县沂河南片</w:t>
            </w:r>
          </w:p>
        </w:tc>
        <w:tc>
          <w:tcPr>
            <w:tcW w:w="1685" w:type="dxa"/>
            <w:vAlign w:val="center"/>
          </w:tcPr>
          <w:p w14:paraId="69548053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80877777</w:t>
            </w:r>
          </w:p>
        </w:tc>
      </w:tr>
      <w:tr w14:paraId="508DA2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728" w:type="dxa"/>
            <w:vMerge w:val="continue"/>
            <w:tcBorders/>
            <w:vAlign w:val="center"/>
          </w:tcPr>
          <w:p w14:paraId="059649A3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 w14:paraId="40F4ADE4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沭阳庙头水厂</w:t>
            </w:r>
          </w:p>
        </w:tc>
        <w:tc>
          <w:tcPr>
            <w:tcW w:w="1517" w:type="dxa"/>
            <w:vAlign w:val="center"/>
          </w:tcPr>
          <w:p w14:paraId="5AAF52CD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516" w:type="dxa"/>
            <w:vAlign w:val="center"/>
          </w:tcPr>
          <w:p w14:paraId="474FB411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沭阳县沂河北片</w:t>
            </w:r>
          </w:p>
        </w:tc>
        <w:tc>
          <w:tcPr>
            <w:tcW w:w="1685" w:type="dxa"/>
            <w:vAlign w:val="center"/>
          </w:tcPr>
          <w:p w14:paraId="655A352C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80877777</w:t>
            </w:r>
          </w:p>
        </w:tc>
      </w:tr>
      <w:tr w14:paraId="23A697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1728" w:type="dxa"/>
            <w:vAlign w:val="center"/>
          </w:tcPr>
          <w:p w14:paraId="4EC14014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江苏浦华沭源自来水有限公司</w:t>
            </w:r>
          </w:p>
        </w:tc>
        <w:tc>
          <w:tcPr>
            <w:tcW w:w="1517" w:type="dxa"/>
            <w:vAlign w:val="center"/>
          </w:tcPr>
          <w:p w14:paraId="162CE8D6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江苏浦华沭源自来水有限公司净水厂</w:t>
            </w:r>
          </w:p>
        </w:tc>
        <w:tc>
          <w:tcPr>
            <w:tcW w:w="1517" w:type="dxa"/>
            <w:vAlign w:val="center"/>
          </w:tcPr>
          <w:p w14:paraId="0B3C0549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16" w:type="dxa"/>
            <w:vAlign w:val="center"/>
          </w:tcPr>
          <w:p w14:paraId="5A914F38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南至松江路，北至大连路；东至汇峰路，西至淮河大道。</w:t>
            </w:r>
          </w:p>
        </w:tc>
        <w:tc>
          <w:tcPr>
            <w:tcW w:w="1685" w:type="dxa"/>
            <w:vAlign w:val="center"/>
          </w:tcPr>
          <w:p w14:paraId="396C6A4C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83999500</w:t>
            </w:r>
          </w:p>
        </w:tc>
      </w:tr>
      <w:tr w14:paraId="017F56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1728" w:type="dxa"/>
            <w:vAlign w:val="center"/>
          </w:tcPr>
          <w:p w14:paraId="6FA1BEA9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泗洪县集泰自来水有限公司</w:t>
            </w:r>
          </w:p>
        </w:tc>
        <w:tc>
          <w:tcPr>
            <w:tcW w:w="1517" w:type="dxa"/>
            <w:vAlign w:val="center"/>
          </w:tcPr>
          <w:p w14:paraId="4CBF8803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泗洪集泰地表水厂</w:t>
            </w:r>
          </w:p>
        </w:tc>
        <w:tc>
          <w:tcPr>
            <w:tcW w:w="1517" w:type="dxa"/>
            <w:vAlign w:val="center"/>
          </w:tcPr>
          <w:p w14:paraId="66F9EA63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16" w:type="dxa"/>
            <w:vAlign w:val="center"/>
          </w:tcPr>
          <w:p w14:paraId="0EB963EB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东、南至245省道（现343国道），西至S49新扬高速，北至金沙江路, 以及上述范围之外的常熟泗洪工业园</w:t>
            </w:r>
          </w:p>
        </w:tc>
        <w:tc>
          <w:tcPr>
            <w:tcW w:w="1685" w:type="dxa"/>
            <w:vAlign w:val="center"/>
          </w:tcPr>
          <w:p w14:paraId="06752B4B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86232110</w:t>
            </w:r>
          </w:p>
        </w:tc>
      </w:tr>
      <w:tr w14:paraId="273739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1728" w:type="dxa"/>
            <w:vAlign w:val="center"/>
          </w:tcPr>
          <w:p w14:paraId="6EFC90EB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泗洪博世科水务有限公司</w:t>
            </w:r>
          </w:p>
        </w:tc>
        <w:tc>
          <w:tcPr>
            <w:tcW w:w="1517" w:type="dxa"/>
            <w:vAlign w:val="center"/>
          </w:tcPr>
          <w:p w14:paraId="79D3B368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泗洪博世科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水厂</w:t>
            </w:r>
          </w:p>
        </w:tc>
        <w:tc>
          <w:tcPr>
            <w:tcW w:w="1517" w:type="dxa"/>
            <w:vAlign w:val="center"/>
          </w:tcPr>
          <w:p w14:paraId="6BC4EE10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3516" w:type="dxa"/>
            <w:vAlign w:val="center"/>
          </w:tcPr>
          <w:p w14:paraId="0224121B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除城区以外的全县19个乡镇（街道）及洪泽农场（泗洪县集泰自来水有限公司特许经营区域范围以外）</w:t>
            </w:r>
          </w:p>
        </w:tc>
        <w:tc>
          <w:tcPr>
            <w:tcW w:w="1685" w:type="dxa"/>
            <w:vAlign w:val="center"/>
          </w:tcPr>
          <w:p w14:paraId="096EDC7A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sz w:val="21"/>
                <w:szCs w:val="21"/>
                <w:lang w:val="en-US" w:eastAsia="zh-CN"/>
              </w:rPr>
              <w:t>80795666</w:t>
            </w:r>
          </w:p>
        </w:tc>
      </w:tr>
    </w:tbl>
    <w:p w14:paraId="091EFD58">
      <w:pPr>
        <w:spacing w:line="240" w:lineRule="auto"/>
        <w:ind w:firstLine="0" w:firstLineChars="0"/>
        <w:jc w:val="center"/>
        <w:rPr>
          <w:sz w:val="14"/>
        </w:rPr>
      </w:pPr>
    </w:p>
    <w:sectPr>
      <w:pgSz w:w="11560" w:h="16480"/>
      <w:pgMar w:top="800" w:right="800" w:bottom="80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noPunctuationKerning w:val="1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5"/>
  </w:compat>
  <w:docVars>
    <w:docVar w:name="commondata" w:val="eyJoZGlkIjoiMmRkMTQ1ZjM4Yzg1YzZjODI1MmRlNjhjYTdlNTY2NTgifQ=="/>
  </w:docVars>
  <w:rsids>
    <w:rsidRoot w:val="00000000"/>
    <w:rsid w:val="040B7B20"/>
    <w:rsid w:val="0D18022F"/>
    <w:rsid w:val="15DB2291"/>
    <w:rsid w:val="19794F42"/>
    <w:rsid w:val="215A77B7"/>
    <w:rsid w:val="2A2E52CD"/>
    <w:rsid w:val="3B314929"/>
    <w:rsid w:val="435B5C38"/>
    <w:rsid w:val="54075D2B"/>
    <w:rsid w:val="627D4C5F"/>
    <w:rsid w:val="6B3A5245"/>
    <w:rsid w:val="73D4663A"/>
    <w:rsid w:val="755152D3"/>
    <w:rsid w:val="75913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80" w:lineRule="exact"/>
      <w:ind w:firstLine="420" w:firstLineChars="20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556</Words>
  <Characters>706</Characters>
  <TotalTime>2</TotalTime>
  <ScaleCrop>false</ScaleCrop>
  <LinksUpToDate>false</LinksUpToDate>
  <CharactersWithSpaces>707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2024-11-04T06:46:00Z</dcterms:created>
  <dc:creator>Apache POI</dc:creator>
  <cp:lastModifiedBy>泉</cp:lastModifiedBy>
  <dcterms:modified xsi:type="dcterms:W3CDTF">2024-11-05T01:00:51Z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6B83C898C5AB40C1B34CC66018200CBD_13</vt:lpwstr>
  </property>
</Properties>
</file>